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6537" w14:textId="77777777" w:rsidR="00873DC8" w:rsidRPr="00873DC8" w:rsidRDefault="00873DC8">
      <w:pPr>
        <w:rPr>
          <w:rFonts w:ascii="Times New Roman" w:hAnsi="Times New Roman" w:cs="Times New Roman"/>
          <w:sz w:val="24"/>
          <w:szCs w:val="24"/>
        </w:rPr>
      </w:pPr>
    </w:p>
    <w:p w14:paraId="6D0BF028" w14:textId="1C9A80BE" w:rsidR="00873DC8" w:rsidRPr="00873DC8" w:rsidRDefault="00873DC8" w:rsidP="00873DC8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3DC8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DADOS DE IDENTIFICAÇÃO D</w:t>
      </w:r>
      <w:r w:rsidR="00BC22BF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</w:t>
      </w:r>
      <w:r w:rsidRPr="00873DC8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AUTOR</w:t>
      </w:r>
      <w:r w:rsidR="00BC22BF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r w:rsidRPr="00873DC8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</w:t>
      </w:r>
    </w:p>
    <w:p w14:paraId="647CD71B" w14:textId="245517A7" w:rsidR="00873DC8" w:rsidRPr="00873DC8" w:rsidRDefault="00873DC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6F792A45" w14:textId="5E0F621E" w:rsidR="00873DC8" w:rsidRPr="0027416D" w:rsidRDefault="00B25C7E" w:rsidP="00B25C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Profa. Mestra </w:t>
      </w:r>
      <w:r w:rsidR="00873DC8"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Marcoelis Pessoa de Carvalho Moura</w:t>
      </w:r>
    </w:p>
    <w:p w14:paraId="60AF1002" w14:textId="320A538F" w:rsidR="004F3F5D" w:rsidRPr="0027416D" w:rsidRDefault="004F3F5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do Curso de Pedagogia do Campus de Corrente (UESPI)</w:t>
      </w:r>
    </w:p>
    <w:p w14:paraId="51346619" w14:textId="40AE107A" w:rsidR="004F3F5D" w:rsidRPr="0027416D" w:rsidRDefault="004F3F5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da Educação Básica da Rede Pública Estadual de Educação do Piauí.</w:t>
      </w:r>
    </w:p>
    <w:p w14:paraId="70BAFA79" w14:textId="2ADEFE03" w:rsidR="004F3F5D" w:rsidRPr="0027416D" w:rsidRDefault="004F3F5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Doutoranda </w:t>
      </w:r>
      <w:r w:rsidR="0027416D" w:rsidRPr="0027416D">
        <w:rPr>
          <w:rFonts w:ascii="Times New Roman" w:hAnsi="Times New Roman" w:cs="Times New Roman"/>
          <w:sz w:val="24"/>
          <w:szCs w:val="24"/>
        </w:rPr>
        <w:t>do Programa de Pós-Graduação em Educação (PPGEd/UFPI)</w:t>
      </w:r>
    </w:p>
    <w:p w14:paraId="47C3794E" w14:textId="25E00ADC" w:rsidR="0027416D" w:rsidRPr="0027416D" w:rsidRDefault="0027416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Membro do</w:t>
      </w:r>
      <w:r w:rsidRPr="0027416D">
        <w:rPr>
          <w:rFonts w:ascii="Times New Roman" w:hAnsi="Times New Roman" w:cs="Times New Roman"/>
          <w:sz w:val="24"/>
          <w:szCs w:val="24"/>
        </w:rPr>
        <w:t xml:space="preserve"> Núcleo Interdisplinar de Pesquisa em Práticas Pedagógicas e Curriculares de Profissionais da Educação (NIPPC)</w:t>
      </w:r>
    </w:p>
    <w:p w14:paraId="1250FC00" w14:textId="44AC2901" w:rsidR="0027416D" w:rsidRPr="0027416D" w:rsidRDefault="0027416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</w:rPr>
        <w:t>Currículo Lattes</w:t>
      </w:r>
      <w:r w:rsidRPr="0027416D">
        <w:rPr>
          <w:rFonts w:ascii="Times New Roman" w:hAnsi="Times New Roman" w:cs="Times New Roman"/>
          <w:sz w:val="24"/>
          <w:szCs w:val="24"/>
        </w:rPr>
        <w:t>: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http://lattes.cnpq.br/9821929788575464</w:t>
      </w:r>
    </w:p>
    <w:p w14:paraId="4B31955E" w14:textId="352ED506" w:rsidR="004F3F5D" w:rsidRPr="0027416D" w:rsidRDefault="004F3F5D" w:rsidP="004F3F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ORCID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7416D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https://orcid.org/</w:t>
      </w:r>
      <w:r w:rsidRPr="0027416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  <w:lang w:eastAsia="pt-BR"/>
        </w:rPr>
        <w:t>0000-0001-5123-5641</w:t>
      </w:r>
    </w:p>
    <w:p w14:paraId="13D69070" w14:textId="74646989" w:rsidR="00B25C7E" w:rsidRPr="0027416D" w:rsidRDefault="004F3F5D" w:rsidP="00B25C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</w:rPr>
        <w:t>E-mail: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C7E"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B25C7E"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"mailto:marcoelispessoa@cte.uespi.br</w:instrText>
      </w:r>
    </w:p>
    <w:p w14:paraId="296FDCE0" w14:textId="77777777" w:rsidR="00B25C7E" w:rsidRPr="0027416D" w:rsidRDefault="00B25C7E" w:rsidP="00B25C7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" </w:instrTex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2741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marcoelispessoa@cte.uespi.br</w:t>
      </w:r>
    </w:p>
    <w:p w14:paraId="4717E4DA" w14:textId="216D2D02" w:rsidR="00B25C7E" w:rsidRPr="0027416D" w:rsidRDefault="00B25C7E" w:rsidP="00B25C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4D34E266" w14:textId="77777777" w:rsidR="00B25C7E" w:rsidRPr="0027416D" w:rsidRDefault="00B25C7E" w:rsidP="00B25C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5FFBA9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Profa. Dra. Maria da Glória Carvalho Moura</w:t>
      </w:r>
    </w:p>
    <w:p w14:paraId="3F464502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Professora do Departamento de Métodos e Técnicas de Ensino (DMTE/PPGEd/CCE/UFPI)</w:t>
      </w:r>
    </w:p>
    <w:p w14:paraId="05D22390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Professora Permanente do Programa de Pós-Graduação em Educação (PPGEd/UFPI)</w:t>
      </w:r>
    </w:p>
    <w:p w14:paraId="69AB09E0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Coordenadora do Programa de Pós-Graduação em Educação (PPGEd/UFPI)</w:t>
      </w:r>
    </w:p>
    <w:p w14:paraId="61A6C9EA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Coordenadora do Núcleo Interdisplinar de Pesquisa em Práticas Pedagógicas e Curriculares de Profissionais da Educação (NIPPC)</w:t>
      </w:r>
    </w:p>
    <w:p w14:paraId="569CF34B" w14:textId="77777777" w:rsidR="00B25C7E" w:rsidRPr="0027416D" w:rsidRDefault="00B25C7E" w:rsidP="00B2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Currículo Lattes: </w:t>
      </w:r>
      <w:hyperlink r:id="rId4" w:tgtFrame="_blank" w:history="1">
        <w:r w:rsidRPr="002741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http://lattes.cnpq.br/7771877551818435</w:t>
        </w:r>
      </w:hyperlink>
    </w:p>
    <w:p w14:paraId="4C5FF7F2" w14:textId="4BCA5FE1" w:rsidR="00B25C7E" w:rsidRPr="0027416D" w:rsidRDefault="00B25C7E" w:rsidP="004F3F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ORCID: </w:t>
      </w:r>
      <w:hyperlink r:id="rId5" w:tgtFrame="_blank" w:history="1">
        <w:r w:rsidRPr="002741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https://orcid.org/0000-0002-3686-9133</w:t>
        </w:r>
      </w:hyperlink>
    </w:p>
    <w:p w14:paraId="2DCD07EA" w14:textId="073B597C" w:rsidR="004F3F5D" w:rsidRPr="0027416D" w:rsidRDefault="004F3F5D" w:rsidP="004F3F5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16D">
        <w:rPr>
          <w:rFonts w:ascii="Times New Roman" w:hAnsi="Times New Roman" w:cs="Times New Roman"/>
          <w:sz w:val="24"/>
          <w:szCs w:val="24"/>
        </w:rPr>
        <w:t>E-mail: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416D">
        <w:rPr>
          <w:rFonts w:ascii="Times New Roman" w:hAnsi="Times New Roman" w:cs="Times New Roman"/>
          <w:sz w:val="24"/>
          <w:szCs w:val="24"/>
          <w:shd w:val="clear" w:color="auto" w:fill="FFFFFF"/>
        </w:rPr>
        <w:t>gloriamoura@ufpi.edu.br</w:t>
      </w:r>
    </w:p>
    <w:sectPr w:rsidR="004F3F5D" w:rsidRPr="00274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8"/>
    <w:rsid w:val="0027416D"/>
    <w:rsid w:val="004F3F5D"/>
    <w:rsid w:val="00873DC8"/>
    <w:rsid w:val="00B25C7E"/>
    <w:rsid w:val="00B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9219"/>
  <w15:chartTrackingRefBased/>
  <w15:docId w15:val="{2FF025B3-EF49-407E-B294-10AA279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3DC8"/>
    <w:rPr>
      <w:b/>
      <w:bCs/>
    </w:rPr>
  </w:style>
  <w:style w:type="character" w:styleId="Hyperlink">
    <w:name w:val="Hyperlink"/>
    <w:basedOn w:val="Fontepargpadro"/>
    <w:uiPriority w:val="99"/>
    <w:unhideWhenUsed/>
    <w:rsid w:val="00B25C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5C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5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3686-9133" TargetMode="External"/><Relationship Id="rId4" Type="http://schemas.openxmlformats.org/officeDocument/2006/relationships/hyperlink" Target="http://lattes.cnpq.br/77718775518184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Marcoelis Pessoa de Carvalho Moura</dc:creator>
  <cp:keywords/>
  <dc:description/>
  <cp:lastModifiedBy>Marcoelis Pessoa de Carvalho Moura</cp:lastModifiedBy>
  <cp:revision>2</cp:revision>
  <dcterms:created xsi:type="dcterms:W3CDTF">2021-11-30T11:15:00Z</dcterms:created>
  <dcterms:modified xsi:type="dcterms:W3CDTF">2021-11-30T11:41:00Z</dcterms:modified>
</cp:coreProperties>
</file>