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213" w:rsidRDefault="00C53213" w:rsidP="00C53213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5A70FF">
        <w:rPr>
          <w:rFonts w:ascii="Times New Roman" w:hAnsi="Times New Roman"/>
          <w:b/>
          <w:sz w:val="24"/>
          <w:szCs w:val="24"/>
        </w:rPr>
        <w:t>Relação entre anticorpo</w:t>
      </w:r>
      <w:r w:rsidR="003E2D33">
        <w:rPr>
          <w:rFonts w:ascii="Times New Roman" w:hAnsi="Times New Roman"/>
          <w:b/>
          <w:sz w:val="24"/>
          <w:szCs w:val="24"/>
        </w:rPr>
        <w:t xml:space="preserve">s </w:t>
      </w:r>
      <w:proofErr w:type="spellStart"/>
      <w:r w:rsidR="003E2D33">
        <w:rPr>
          <w:rFonts w:ascii="Times New Roman" w:hAnsi="Times New Roman"/>
          <w:b/>
          <w:sz w:val="24"/>
          <w:szCs w:val="24"/>
        </w:rPr>
        <w:t>Anti-PGL</w:t>
      </w:r>
      <w:proofErr w:type="spellEnd"/>
      <w:r w:rsidR="003E2D33">
        <w:rPr>
          <w:rFonts w:ascii="Times New Roman" w:hAnsi="Times New Roman"/>
          <w:b/>
          <w:sz w:val="24"/>
          <w:szCs w:val="24"/>
        </w:rPr>
        <w:t>-1 e presença de DNA d</w:t>
      </w:r>
      <w:r w:rsidRPr="005A70FF">
        <w:rPr>
          <w:rFonts w:ascii="Times New Roman" w:hAnsi="Times New Roman"/>
          <w:b/>
          <w:sz w:val="24"/>
          <w:szCs w:val="24"/>
        </w:rPr>
        <w:t xml:space="preserve">e </w:t>
      </w:r>
      <w:proofErr w:type="spellStart"/>
      <w:r w:rsidRPr="005A70FF">
        <w:rPr>
          <w:rFonts w:ascii="Times New Roman" w:hAnsi="Times New Roman"/>
          <w:b/>
          <w:i/>
          <w:sz w:val="24"/>
          <w:szCs w:val="24"/>
        </w:rPr>
        <w:t>Mycobacterium</w:t>
      </w:r>
      <w:proofErr w:type="spellEnd"/>
      <w:r w:rsidRPr="005A70FF">
        <w:rPr>
          <w:rFonts w:ascii="Times New Roman" w:hAnsi="Times New Roman"/>
          <w:b/>
          <w:i/>
          <w:sz w:val="24"/>
          <w:szCs w:val="24"/>
        </w:rPr>
        <w:t xml:space="preserve"> leprae</w:t>
      </w:r>
      <w:r w:rsidRPr="005A70FF">
        <w:rPr>
          <w:rFonts w:ascii="Times New Roman" w:hAnsi="Times New Roman"/>
          <w:b/>
          <w:sz w:val="24"/>
          <w:szCs w:val="24"/>
        </w:rPr>
        <w:t xml:space="preserve"> na mucosa nasal de pacientes com hanseníase e contatos </w:t>
      </w:r>
    </w:p>
    <w:p w:rsidR="00C53213" w:rsidRPr="005A70FF" w:rsidRDefault="00C53213" w:rsidP="00C53213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53213" w:rsidRPr="005A70FF" w:rsidRDefault="00C53213" w:rsidP="00C53213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A70FF">
        <w:rPr>
          <w:rStyle w:val="tlid-translation"/>
          <w:rFonts w:ascii="Times New Roman" w:hAnsi="Times New Roman"/>
          <w:sz w:val="24"/>
          <w:szCs w:val="24"/>
        </w:rPr>
        <w:t>Relationship</w:t>
      </w:r>
      <w:proofErr w:type="spellEnd"/>
      <w:r w:rsidRPr="005A70FF">
        <w:rPr>
          <w:rStyle w:val="tlid-translation"/>
          <w:rFonts w:ascii="Times New Roman" w:hAnsi="Times New Roman"/>
          <w:sz w:val="24"/>
          <w:szCs w:val="24"/>
        </w:rPr>
        <w:t xml:space="preserve"> </w:t>
      </w:r>
      <w:proofErr w:type="spellStart"/>
      <w:r w:rsidRPr="005A70FF">
        <w:rPr>
          <w:rStyle w:val="tlid-translation"/>
          <w:rFonts w:ascii="Times New Roman" w:hAnsi="Times New Roman"/>
          <w:sz w:val="24"/>
          <w:szCs w:val="24"/>
        </w:rPr>
        <w:t>between</w:t>
      </w:r>
      <w:proofErr w:type="spellEnd"/>
      <w:r w:rsidRPr="005A70FF">
        <w:rPr>
          <w:rStyle w:val="tlid-translation"/>
          <w:rFonts w:ascii="Times New Roman" w:hAnsi="Times New Roman"/>
          <w:sz w:val="24"/>
          <w:szCs w:val="24"/>
        </w:rPr>
        <w:t xml:space="preserve"> </w:t>
      </w:r>
      <w:proofErr w:type="spellStart"/>
      <w:r w:rsidRPr="005A70FF">
        <w:rPr>
          <w:rStyle w:val="tlid-translation"/>
          <w:rFonts w:ascii="Times New Roman" w:hAnsi="Times New Roman"/>
          <w:sz w:val="24"/>
          <w:szCs w:val="24"/>
        </w:rPr>
        <w:t>anti-PGL</w:t>
      </w:r>
      <w:proofErr w:type="spellEnd"/>
      <w:r w:rsidRPr="005A70FF">
        <w:rPr>
          <w:rStyle w:val="tlid-translation"/>
          <w:rFonts w:ascii="Times New Roman" w:hAnsi="Times New Roman"/>
          <w:sz w:val="24"/>
          <w:szCs w:val="24"/>
        </w:rPr>
        <w:t xml:space="preserve">-1 </w:t>
      </w:r>
      <w:proofErr w:type="spellStart"/>
      <w:r w:rsidRPr="005A70FF">
        <w:rPr>
          <w:rStyle w:val="tlid-translation"/>
          <w:rFonts w:ascii="Times New Roman" w:hAnsi="Times New Roman"/>
          <w:sz w:val="24"/>
          <w:szCs w:val="24"/>
        </w:rPr>
        <w:t>antibodies</w:t>
      </w:r>
      <w:proofErr w:type="spellEnd"/>
      <w:r w:rsidRPr="005A70FF">
        <w:rPr>
          <w:rStyle w:val="tlid-translation"/>
          <w:rFonts w:ascii="Times New Roman" w:hAnsi="Times New Roman"/>
          <w:sz w:val="24"/>
          <w:szCs w:val="24"/>
        </w:rPr>
        <w:t xml:space="preserve"> </w:t>
      </w:r>
      <w:proofErr w:type="spellStart"/>
      <w:r w:rsidRPr="005A70FF">
        <w:rPr>
          <w:rStyle w:val="tlid-translation"/>
          <w:rFonts w:ascii="Times New Roman" w:hAnsi="Times New Roman"/>
          <w:sz w:val="24"/>
          <w:szCs w:val="24"/>
        </w:rPr>
        <w:t>and</w:t>
      </w:r>
      <w:proofErr w:type="spellEnd"/>
      <w:r w:rsidRPr="005A70FF">
        <w:rPr>
          <w:rStyle w:val="tlid-translation"/>
          <w:rFonts w:ascii="Times New Roman" w:hAnsi="Times New Roman"/>
          <w:sz w:val="24"/>
          <w:szCs w:val="24"/>
        </w:rPr>
        <w:t xml:space="preserve"> </w:t>
      </w:r>
      <w:proofErr w:type="spellStart"/>
      <w:r w:rsidRPr="005A70FF">
        <w:rPr>
          <w:rStyle w:val="tlid-translation"/>
          <w:rFonts w:ascii="Times New Roman" w:hAnsi="Times New Roman"/>
          <w:sz w:val="24"/>
          <w:szCs w:val="24"/>
        </w:rPr>
        <w:t>presence</w:t>
      </w:r>
      <w:proofErr w:type="spellEnd"/>
      <w:r w:rsidRPr="005A70FF">
        <w:rPr>
          <w:rStyle w:val="tlid-translation"/>
          <w:rFonts w:ascii="Times New Roman" w:hAnsi="Times New Roman"/>
          <w:sz w:val="24"/>
          <w:szCs w:val="24"/>
        </w:rPr>
        <w:t xml:space="preserve"> of </w:t>
      </w:r>
      <w:r w:rsidRPr="005A70FF">
        <w:rPr>
          <w:rStyle w:val="tlid-translation"/>
          <w:rFonts w:ascii="Times New Roman" w:hAnsi="Times New Roman"/>
          <w:i/>
          <w:sz w:val="24"/>
          <w:szCs w:val="24"/>
        </w:rPr>
        <w:t>Mycobacterium leprae</w:t>
      </w:r>
      <w:r w:rsidRPr="005A70FF">
        <w:rPr>
          <w:rStyle w:val="tlid-translation"/>
          <w:rFonts w:ascii="Times New Roman" w:hAnsi="Times New Roman"/>
          <w:sz w:val="24"/>
          <w:szCs w:val="24"/>
        </w:rPr>
        <w:t xml:space="preserve"> DNA in the nasal mucosa of leprosy patients and contacts</w:t>
      </w:r>
    </w:p>
    <w:p w:rsidR="00C53213" w:rsidRDefault="00C53213" w:rsidP="00C53213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53213" w:rsidRDefault="00C53213" w:rsidP="00C53213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722A92">
        <w:rPr>
          <w:rFonts w:ascii="Times New Roman" w:hAnsi="Times New Roman"/>
          <w:sz w:val="24"/>
          <w:szCs w:val="24"/>
        </w:rPr>
        <w:t xml:space="preserve">Maria do Perpétuo Socorro Amador </w:t>
      </w:r>
      <w:proofErr w:type="spellStart"/>
      <w:r w:rsidRPr="00722A92">
        <w:rPr>
          <w:rFonts w:ascii="Times New Roman" w:hAnsi="Times New Roman"/>
          <w:sz w:val="24"/>
          <w:szCs w:val="24"/>
        </w:rPr>
        <w:t>Silvestre</w:t>
      </w:r>
      <w:r w:rsidRPr="003357BD">
        <w:rPr>
          <w:rFonts w:ascii="Times New Roman" w:hAnsi="Times New Roman"/>
          <w:sz w:val="24"/>
          <w:szCs w:val="24"/>
          <w:vertAlign w:val="superscript"/>
        </w:rPr>
        <w:t>1</w:t>
      </w:r>
      <w:proofErr w:type="spellEnd"/>
      <w:r w:rsidRPr="00722A92">
        <w:rPr>
          <w:rFonts w:ascii="Times New Roman" w:hAnsi="Times New Roman"/>
          <w:sz w:val="24"/>
          <w:szCs w:val="24"/>
        </w:rPr>
        <w:t xml:space="preserve">, Everaldina Cordeiro dos </w:t>
      </w:r>
      <w:proofErr w:type="spellStart"/>
      <w:r w:rsidRPr="00722A92">
        <w:rPr>
          <w:rFonts w:ascii="Times New Roman" w:hAnsi="Times New Roman"/>
          <w:sz w:val="24"/>
          <w:szCs w:val="24"/>
        </w:rPr>
        <w:t>Santos</w:t>
      </w:r>
      <w:r w:rsidRPr="003357BD">
        <w:rPr>
          <w:rFonts w:ascii="Times New Roman" w:hAnsi="Times New Roman"/>
          <w:sz w:val="24"/>
          <w:szCs w:val="24"/>
          <w:vertAlign w:val="superscript"/>
        </w:rPr>
        <w:t>2</w:t>
      </w:r>
      <w:proofErr w:type="spellEnd"/>
      <w:r w:rsidRPr="00722A92">
        <w:rPr>
          <w:rFonts w:ascii="Times New Roman" w:hAnsi="Times New Roman"/>
          <w:sz w:val="24"/>
          <w:szCs w:val="24"/>
        </w:rPr>
        <w:t xml:space="preserve">, Maxwell Furtado de </w:t>
      </w:r>
      <w:proofErr w:type="spellStart"/>
      <w:r w:rsidRPr="00722A92">
        <w:rPr>
          <w:rFonts w:ascii="Times New Roman" w:hAnsi="Times New Roman"/>
          <w:sz w:val="24"/>
          <w:szCs w:val="24"/>
        </w:rPr>
        <w:t>Lima</w:t>
      </w:r>
      <w:r w:rsidRPr="003357BD">
        <w:rPr>
          <w:rFonts w:ascii="Times New Roman" w:hAnsi="Times New Roman"/>
          <w:sz w:val="24"/>
          <w:szCs w:val="24"/>
          <w:vertAlign w:val="superscript"/>
        </w:rPr>
        <w:t>3</w:t>
      </w:r>
      <w:proofErr w:type="spellEnd"/>
      <w:r w:rsidRPr="00722A92">
        <w:rPr>
          <w:rFonts w:ascii="Times New Roman" w:hAnsi="Times New Roman"/>
          <w:sz w:val="24"/>
          <w:szCs w:val="24"/>
        </w:rPr>
        <w:t xml:space="preserve"> e </w:t>
      </w:r>
      <w:r>
        <w:rPr>
          <w:rFonts w:ascii="Times New Roman" w:hAnsi="Times New Roman"/>
          <w:sz w:val="24"/>
          <w:szCs w:val="24"/>
        </w:rPr>
        <w:t>*</w:t>
      </w:r>
      <w:r w:rsidRPr="00722A92">
        <w:rPr>
          <w:rFonts w:ascii="Times New Roman" w:hAnsi="Times New Roman"/>
          <w:sz w:val="24"/>
          <w:szCs w:val="24"/>
        </w:rPr>
        <w:t xml:space="preserve">Luana Nepomuceno Gondim Costa </w:t>
      </w:r>
      <w:proofErr w:type="spellStart"/>
      <w:r w:rsidRPr="00722A92">
        <w:rPr>
          <w:rFonts w:ascii="Times New Roman" w:hAnsi="Times New Roman"/>
          <w:sz w:val="24"/>
          <w:szCs w:val="24"/>
        </w:rPr>
        <w:t>Lima</w:t>
      </w:r>
      <w:r w:rsidRPr="003357BD">
        <w:rPr>
          <w:rFonts w:ascii="Times New Roman" w:hAnsi="Times New Roman"/>
          <w:sz w:val="24"/>
          <w:szCs w:val="24"/>
          <w:vertAlign w:val="superscript"/>
        </w:rPr>
        <w:t>4</w:t>
      </w:r>
      <w:proofErr w:type="spellEnd"/>
      <w:r w:rsidRPr="00722A92">
        <w:rPr>
          <w:rFonts w:ascii="Times New Roman" w:hAnsi="Times New Roman"/>
          <w:sz w:val="24"/>
          <w:szCs w:val="24"/>
        </w:rPr>
        <w:t>.</w:t>
      </w:r>
    </w:p>
    <w:p w:rsidR="00C53213" w:rsidRDefault="00C53213" w:rsidP="00C53213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3357BD">
        <w:rPr>
          <w:rFonts w:ascii="Times New Roman" w:hAnsi="Times New Roman"/>
          <w:sz w:val="24"/>
          <w:szCs w:val="24"/>
          <w:vertAlign w:val="superscript"/>
        </w:rPr>
        <w:t>1-</w:t>
      </w:r>
      <w:proofErr w:type="spellStart"/>
      <w:proofErr w:type="gramStart"/>
      <w:r w:rsidRPr="003357BD">
        <w:rPr>
          <w:rFonts w:ascii="Times New Roman" w:hAnsi="Times New Roman"/>
          <w:sz w:val="24"/>
          <w:szCs w:val="24"/>
          <w:vertAlign w:val="superscript"/>
        </w:rPr>
        <w:t>4</w:t>
      </w:r>
      <w:r w:rsidRPr="003357BD">
        <w:rPr>
          <w:rFonts w:ascii="Times New Roman" w:hAnsi="Times New Roman"/>
          <w:sz w:val="24"/>
          <w:szCs w:val="24"/>
        </w:rPr>
        <w:t>Instituto</w:t>
      </w:r>
      <w:proofErr w:type="spellEnd"/>
      <w:proofErr w:type="gramEnd"/>
      <w:r w:rsidRPr="003357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Evandro Chagas, Seção de Bacteriologia e micologia, Laboratório de Hanseníase.</w:t>
      </w:r>
    </w:p>
    <w:p w:rsidR="00730664" w:rsidRDefault="00730664"/>
    <w:sectPr w:rsidR="00730664" w:rsidSect="007306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C53213"/>
    <w:rsid w:val="00025D65"/>
    <w:rsid w:val="0015792F"/>
    <w:rsid w:val="00345C96"/>
    <w:rsid w:val="003D5CD9"/>
    <w:rsid w:val="003E2D33"/>
    <w:rsid w:val="005515E9"/>
    <w:rsid w:val="006C7381"/>
    <w:rsid w:val="00730664"/>
    <w:rsid w:val="00A76E81"/>
    <w:rsid w:val="00C53213"/>
    <w:rsid w:val="00D65A35"/>
    <w:rsid w:val="00ED3ABA"/>
    <w:rsid w:val="00F84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21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lid-translation">
    <w:name w:val="tlid-translation"/>
    <w:basedOn w:val="Fontepargpadro"/>
    <w:rsid w:val="00C532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430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luanalima</dc:creator>
  <cp:keywords/>
  <dc:description/>
  <cp:lastModifiedBy>luanalima</cp:lastModifiedBy>
  <cp:revision>3</cp:revision>
  <dcterms:created xsi:type="dcterms:W3CDTF">2020-02-10T13:16:00Z</dcterms:created>
  <dcterms:modified xsi:type="dcterms:W3CDTF">2020-02-10T13:21:00Z</dcterms:modified>
</cp:coreProperties>
</file>